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E01" w:rsidRPr="00036D0B" w:rsidRDefault="00036D0B">
      <w:pPr>
        <w:rPr>
          <w:sz w:val="52"/>
        </w:rPr>
      </w:pPr>
      <w:bookmarkStart w:id="0" w:name="_GoBack"/>
      <w:r w:rsidRPr="00036D0B">
        <w:rPr>
          <w:sz w:val="52"/>
        </w:rPr>
        <w:t>NULLA DA PUBBLICARE</w:t>
      </w:r>
      <w:bookmarkEnd w:id="0"/>
    </w:p>
    <w:sectPr w:rsidR="008F5E01" w:rsidRPr="00036D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0B"/>
    <w:rsid w:val="00036D0B"/>
    <w:rsid w:val="008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C4A24-77AB-4469-BDCB-2F24441D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BESSONE Daniele</dc:creator>
  <cp:keywords/>
  <dc:description/>
  <cp:lastModifiedBy>BESSONE Daniele</cp:lastModifiedBy>
  <cp:revision>1</cp:revision>
  <dcterms:created xsi:type="dcterms:W3CDTF">2019-07-10T07:49:00Z</dcterms:created>
  <dcterms:modified xsi:type="dcterms:W3CDTF">2019-07-10T07:49:00Z</dcterms:modified>
</cp:coreProperties>
</file>