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5F" w:rsidRDefault="00940953" w:rsidP="006D1CDF">
      <w:pPr>
        <w:spacing w:after="189"/>
        <w:ind w:right="345"/>
        <w:jc w:val="center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TELEFONO E POSTA ELETTRONICA</w:t>
      </w:r>
    </w:p>
    <w:p w:rsidR="00D1285F" w:rsidRDefault="00940953">
      <w:pPr>
        <w:spacing w:after="72" w:line="249" w:lineRule="auto"/>
        <w:ind w:left="9" w:hanging="10"/>
      </w:pPr>
      <w:r>
        <w:rPr>
          <w:rFonts w:ascii="Bookman Old Style" w:eastAsia="Bookman Old Style" w:hAnsi="Bookman Old Style" w:cs="Bookman Old Style"/>
          <w:sz w:val="28"/>
        </w:rPr>
        <w:t xml:space="preserve">Centralino: 0121.2361  </w:t>
      </w:r>
    </w:p>
    <w:p w:rsidR="00D1285F" w:rsidRDefault="00940953" w:rsidP="006D1CDF">
      <w:pPr>
        <w:spacing w:after="304"/>
        <w:ind w:left="14"/>
      </w:pPr>
      <w:r>
        <w:rPr>
          <w:rFonts w:ascii="Bookman Old Style" w:eastAsia="Bookman Old Style" w:hAnsi="Bookman Old Style" w:cs="Bookman Old Style"/>
          <w:sz w:val="28"/>
        </w:rPr>
        <w:t xml:space="preserve">Numero Verde </w:t>
      </w:r>
    </w:p>
    <w:p w:rsidR="00D1285F" w:rsidRDefault="00940953">
      <w:pPr>
        <w:spacing w:after="12" w:line="249" w:lineRule="auto"/>
        <w:ind w:left="9" w:hanging="10"/>
      </w:pPr>
      <w:r>
        <w:rPr>
          <w:rFonts w:ascii="Bookman Old Style" w:eastAsia="Bookman Old Style" w:hAnsi="Bookman Old Style" w:cs="Bookman Old Style"/>
          <w:sz w:val="28"/>
        </w:rPr>
        <w:t xml:space="preserve">Acea Centralino </w:t>
      </w:r>
    </w:p>
    <w:p w:rsidR="00D1285F" w:rsidRDefault="00940953">
      <w:pPr>
        <w:spacing w:after="100"/>
        <w:ind w:left="10"/>
      </w:pPr>
      <w:r>
        <w:rPr>
          <w:noProof/>
        </w:rPr>
        <w:drawing>
          <wp:inline distT="0" distB="0" distL="0" distR="0">
            <wp:extent cx="2002536" cy="432816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D1285F" w:rsidRDefault="00940953">
      <w:pPr>
        <w:spacing w:after="0" w:line="325" w:lineRule="auto"/>
        <w:ind w:left="9" w:right="5454" w:hanging="10"/>
      </w:pPr>
      <w:r>
        <w:rPr>
          <w:rFonts w:ascii="Bookman Old Style" w:eastAsia="Bookman Old Style" w:hAnsi="Bookman Old Style" w:cs="Bookman Old Style"/>
          <w:sz w:val="28"/>
        </w:rPr>
        <w:t xml:space="preserve">Numero Verde Utile Acea – Guasti Acqua </w:t>
      </w:r>
    </w:p>
    <w:p w:rsidR="00A81C46" w:rsidRPr="006D1CDF" w:rsidRDefault="00940953" w:rsidP="006D1CDF">
      <w:pPr>
        <w:spacing w:after="252"/>
        <w:ind w:left="10"/>
      </w:pPr>
      <w:r>
        <w:rPr>
          <w:noProof/>
        </w:rPr>
        <w:drawing>
          <wp:inline distT="0" distB="0" distL="0" distR="0">
            <wp:extent cx="1965960" cy="42672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A81C46" w:rsidRDefault="00A81C46" w:rsidP="00A81C46">
      <w:pPr>
        <w:spacing w:after="105" w:line="249" w:lineRule="auto"/>
        <w:ind w:left="9" w:hanging="10"/>
      </w:pPr>
      <w:r>
        <w:rPr>
          <w:rFonts w:ascii="Bookman Old Style" w:eastAsia="Bookman Old Style" w:hAnsi="Bookman Old Style" w:cs="Bookman Old Style"/>
          <w:sz w:val="28"/>
        </w:rPr>
        <w:t xml:space="preserve">Numero verde Utile </w:t>
      </w:r>
    </w:p>
    <w:p w:rsidR="00A81C46" w:rsidRDefault="00A81C46" w:rsidP="00A81C46">
      <w:pPr>
        <w:spacing w:after="105" w:line="249" w:lineRule="auto"/>
        <w:ind w:left="9" w:hanging="10"/>
      </w:pPr>
      <w:r>
        <w:rPr>
          <w:rFonts w:ascii="Bookman Old Style" w:eastAsia="Bookman Old Style" w:hAnsi="Bookman Old Style" w:cs="Bookman Old Style"/>
          <w:sz w:val="28"/>
        </w:rPr>
        <w:t xml:space="preserve">Guasti gestione calore: </w:t>
      </w:r>
    </w:p>
    <w:p w:rsidR="00A81C46" w:rsidRDefault="00A81C46" w:rsidP="00A81C46">
      <w:pPr>
        <w:spacing w:after="105" w:line="249" w:lineRule="auto"/>
        <w:ind w:left="9" w:hanging="10"/>
      </w:pPr>
      <w:r>
        <w:rPr>
          <w:rFonts w:ascii="Bookman Old Style" w:eastAsia="Bookman Old Style" w:hAnsi="Bookman Old Style" w:cs="Bookman Old Style"/>
          <w:sz w:val="28"/>
        </w:rPr>
        <w:t xml:space="preserve">800.53.05.10 </w:t>
      </w:r>
    </w:p>
    <w:p w:rsidR="00A81C46" w:rsidRDefault="00A81C46">
      <w:pPr>
        <w:spacing w:after="0"/>
        <w:ind w:left="-5" w:hanging="10"/>
        <w:rPr>
          <w:rFonts w:ascii="Bookman Old Style" w:eastAsia="Bookman Old Style" w:hAnsi="Bookman Old Style" w:cs="Bookman Old Style"/>
          <w:sz w:val="28"/>
        </w:rPr>
      </w:pPr>
    </w:p>
    <w:p w:rsidR="00D1285F" w:rsidRDefault="00940953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8"/>
        </w:rPr>
        <w:t xml:space="preserve">Info - </w:t>
      </w:r>
      <w:r>
        <w:rPr>
          <w:rFonts w:ascii="Bookman Old Style" w:eastAsia="Bookman Old Style" w:hAnsi="Bookman Old Style" w:cs="Bookman Old Style"/>
          <w:color w:val="0000FF"/>
          <w:sz w:val="28"/>
          <w:u w:val="single" w:color="0000FF"/>
        </w:rPr>
        <w:t>info@aceapinerolese.it</w:t>
      </w:r>
      <w:r>
        <w:rPr>
          <w:rFonts w:ascii="Bookman Old Style" w:eastAsia="Bookman Old Style" w:hAnsi="Bookman Old Style" w:cs="Bookman Old Style"/>
          <w:sz w:val="2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D1285F" w:rsidRDefault="00940953">
      <w:pPr>
        <w:spacing w:after="196"/>
        <w:ind w:left="-5" w:hanging="10"/>
      </w:pPr>
      <w:r>
        <w:rPr>
          <w:rFonts w:ascii="Bookman Old Style" w:eastAsia="Bookman Old Style" w:hAnsi="Bookman Old Style" w:cs="Bookman Old Style"/>
          <w:sz w:val="28"/>
        </w:rPr>
        <w:t xml:space="preserve">PEC - </w:t>
      </w:r>
      <w:r>
        <w:rPr>
          <w:rFonts w:ascii="Bookman Old Style" w:eastAsia="Bookman Old Style" w:hAnsi="Bookman Old Style" w:cs="Bookman Old Style"/>
          <w:color w:val="0000FF"/>
          <w:sz w:val="28"/>
          <w:u w:val="single" w:color="0000FF"/>
        </w:rPr>
        <w:t>acea@postacert.aceapinerolese.it</w:t>
      </w:r>
      <w:r>
        <w:rPr>
          <w:rFonts w:ascii="Bookman Old Style" w:eastAsia="Bookman Old Style" w:hAnsi="Bookman Old Style" w:cs="Bookman Old Style"/>
          <w:sz w:val="28"/>
        </w:rPr>
        <w:t xml:space="preserve">  </w:t>
      </w:r>
    </w:p>
    <w:p w:rsidR="00D1285F" w:rsidRDefault="00940953">
      <w:pPr>
        <w:spacing w:after="209" w:line="249" w:lineRule="auto"/>
        <w:ind w:left="9" w:hanging="10"/>
      </w:pPr>
      <w:r>
        <w:rPr>
          <w:rFonts w:ascii="Bookman Old Style" w:eastAsia="Bookman Old Style" w:hAnsi="Bookman Old Style" w:cs="Bookman Old Style"/>
          <w:sz w:val="28"/>
        </w:rPr>
        <w:t xml:space="preserve">Area Ambiente </w:t>
      </w:r>
    </w:p>
    <w:p w:rsidR="00D1285F" w:rsidRDefault="00940953">
      <w:pPr>
        <w:spacing w:after="206" w:line="249" w:lineRule="auto"/>
        <w:ind w:left="9" w:hanging="10"/>
      </w:pPr>
      <w:r>
        <w:rPr>
          <w:rFonts w:ascii="Bookman Old Style" w:eastAsia="Bookman Old Style" w:hAnsi="Bookman Old Style" w:cs="Bookman Old Style"/>
          <w:sz w:val="28"/>
        </w:rPr>
        <w:t xml:space="preserve">Centralino 0121.236.400 </w:t>
      </w:r>
    </w:p>
    <w:p w:rsidR="00D1285F" w:rsidRDefault="00940953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8"/>
        </w:rPr>
        <w:t xml:space="preserve">Info – </w:t>
      </w:r>
      <w:r>
        <w:rPr>
          <w:rFonts w:ascii="Bookman Old Style" w:eastAsia="Bookman Old Style" w:hAnsi="Bookman Old Style" w:cs="Bookman Old Style"/>
          <w:color w:val="0000FF"/>
          <w:sz w:val="28"/>
          <w:u w:val="single" w:color="0000FF"/>
        </w:rPr>
        <w:t>area.ambiente@aceapinerolese.it</w:t>
      </w:r>
      <w:r>
        <w:rPr>
          <w:rFonts w:ascii="Bookman Old Style" w:eastAsia="Bookman Old Style" w:hAnsi="Bookman Old Style" w:cs="Bookman Old Style"/>
          <w:sz w:val="28"/>
        </w:rPr>
        <w:t xml:space="preserve">  </w:t>
      </w:r>
    </w:p>
    <w:p w:rsidR="00D1285F" w:rsidRDefault="00940953">
      <w:pPr>
        <w:spacing w:after="196"/>
        <w:ind w:left="-5" w:hanging="10"/>
      </w:pPr>
      <w:r>
        <w:rPr>
          <w:rFonts w:ascii="Bookman Old Style" w:eastAsia="Bookman Old Style" w:hAnsi="Bookman Old Style" w:cs="Bookman Old Style"/>
          <w:sz w:val="28"/>
        </w:rPr>
        <w:t xml:space="preserve">PEC - </w:t>
      </w:r>
      <w:r>
        <w:rPr>
          <w:rFonts w:ascii="Bookman Old Style" w:eastAsia="Bookman Old Style" w:hAnsi="Bookman Old Style" w:cs="Bookman Old Style"/>
          <w:color w:val="0000FF"/>
          <w:sz w:val="28"/>
          <w:u w:val="single" w:color="0000FF"/>
        </w:rPr>
        <w:t>ambiente@postacert.aceapinerolese.it</w:t>
      </w: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D1285F" w:rsidRDefault="00940953" w:rsidP="006D1CDF">
      <w:pPr>
        <w:spacing w:after="218"/>
        <w:ind w:left="14"/>
      </w:pPr>
      <w:r>
        <w:rPr>
          <w:rFonts w:ascii="Bookman Old Style" w:eastAsia="Bookman Old Style" w:hAnsi="Bookman Old Style" w:cs="Bookman Old Style"/>
          <w:sz w:val="28"/>
        </w:rPr>
        <w:t xml:space="preserve">Orari Sportello per il pubblico: </w:t>
      </w:r>
    </w:p>
    <w:p w:rsidR="00D1285F" w:rsidRDefault="00940953">
      <w:pPr>
        <w:spacing w:after="105" w:line="249" w:lineRule="auto"/>
        <w:ind w:left="9" w:hanging="10"/>
      </w:pPr>
      <w:proofErr w:type="gramStart"/>
      <w:r>
        <w:rPr>
          <w:rFonts w:ascii="Bookman Old Style" w:eastAsia="Bookman Old Style" w:hAnsi="Bookman Old Style" w:cs="Bookman Old Style"/>
          <w:sz w:val="28"/>
        </w:rPr>
        <w:t>dal</w:t>
      </w:r>
      <w:proofErr w:type="gramEnd"/>
      <w:r>
        <w:rPr>
          <w:rFonts w:ascii="Bookman Old Style" w:eastAsia="Bookman Old Style" w:hAnsi="Bookman Old Style" w:cs="Bookman Old Style"/>
          <w:sz w:val="28"/>
        </w:rPr>
        <w:t xml:space="preserve"> lunedì al venerdì con orario continuato dalle ore 8.30 alle ore 16.30 escluse le festività. </w:t>
      </w:r>
    </w:p>
    <w:p w:rsidR="00D1285F" w:rsidRDefault="00940953">
      <w:pPr>
        <w:spacing w:after="220"/>
        <w:ind w:left="14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D1285F" w:rsidRDefault="00A81C46">
      <w:pPr>
        <w:spacing w:after="0"/>
        <w:ind w:left="14"/>
        <w:rPr>
          <w:rFonts w:ascii="Bookman Old Style" w:eastAsia="Bookman Old Style" w:hAnsi="Bookman Old Style" w:cs="Bookman Old Style"/>
          <w:sz w:val="28"/>
        </w:rPr>
      </w:pPr>
      <w:r w:rsidRPr="00A81C46">
        <w:rPr>
          <w:rFonts w:ascii="Bookman Old Style" w:eastAsia="Bookman Old Style" w:hAnsi="Bookman Old Style" w:cs="Bookman Old Style"/>
          <w:sz w:val="28"/>
        </w:rPr>
        <w:t>R</w:t>
      </w:r>
      <w:r w:rsidR="006D1CDF">
        <w:rPr>
          <w:rFonts w:ascii="Bookman Old Style" w:eastAsia="Bookman Old Style" w:hAnsi="Bookman Old Style" w:cs="Bookman Old Style"/>
          <w:sz w:val="28"/>
        </w:rPr>
        <w:t>ecapito per presentazioni istanz</w:t>
      </w:r>
      <w:r w:rsidRPr="00A81C46">
        <w:rPr>
          <w:rFonts w:ascii="Bookman Old Style" w:eastAsia="Bookman Old Style" w:hAnsi="Bookman Old Style" w:cs="Bookman Old Style"/>
          <w:sz w:val="28"/>
        </w:rPr>
        <w:t>e Accesso civico</w:t>
      </w:r>
      <w:r>
        <w:rPr>
          <w:rFonts w:ascii="Bookman Old Style" w:eastAsia="Bookman Old Style" w:hAnsi="Bookman Old Style" w:cs="Bookman Old Style"/>
          <w:sz w:val="28"/>
        </w:rPr>
        <w:t xml:space="preserve">: </w:t>
      </w:r>
      <w:hyperlink r:id="rId6" w:history="1">
        <w:r w:rsidRPr="001A4273">
          <w:rPr>
            <w:rStyle w:val="Collegamentoipertestuale"/>
            <w:rFonts w:ascii="Bookman Old Style" w:eastAsia="Bookman Old Style" w:hAnsi="Bookman Old Style" w:cs="Bookman Old Style"/>
            <w:sz w:val="28"/>
          </w:rPr>
          <w:t>comunicazione@aceapinerolese.it</w:t>
        </w:r>
      </w:hyperlink>
      <w:r w:rsidR="00940953" w:rsidRPr="00A81C46"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6D1CDF" w:rsidRDefault="006D1CDF">
      <w:pPr>
        <w:spacing w:after="0"/>
        <w:ind w:left="14"/>
        <w:rPr>
          <w:rFonts w:ascii="Bookman Old Style" w:eastAsia="Bookman Old Style" w:hAnsi="Bookman Old Style" w:cs="Bookman Old Style"/>
          <w:sz w:val="28"/>
        </w:rPr>
      </w:pPr>
    </w:p>
    <w:p w:rsidR="006D1CDF" w:rsidRDefault="006D1CDF">
      <w:pPr>
        <w:spacing w:after="0"/>
        <w:ind w:left="14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>Recapito</w:t>
      </w:r>
      <w:r w:rsidRPr="006D1CDF">
        <w:rPr>
          <w:rFonts w:ascii="Bookman Old Style" w:eastAsia="Bookman Old Style" w:hAnsi="Bookman Old Style" w:cs="Bookman Old Style"/>
          <w:sz w:val="28"/>
        </w:rPr>
        <w:t xml:space="preserve"> per </w:t>
      </w:r>
      <w:r>
        <w:rPr>
          <w:rFonts w:ascii="Bookman Old Style" w:eastAsia="Bookman Old Style" w:hAnsi="Bookman Old Style" w:cs="Bookman Old Style"/>
          <w:sz w:val="28"/>
        </w:rPr>
        <w:t xml:space="preserve">presentazione istanza per </w:t>
      </w:r>
      <w:r w:rsidRPr="006D1CDF">
        <w:rPr>
          <w:rFonts w:ascii="Bookman Old Style" w:eastAsia="Bookman Old Style" w:hAnsi="Bookman Old Style" w:cs="Bookman Old Style"/>
          <w:sz w:val="28"/>
        </w:rPr>
        <w:t>riesame</w:t>
      </w:r>
      <w:r>
        <w:rPr>
          <w:rFonts w:ascii="Bookman Old Style" w:eastAsia="Bookman Old Style" w:hAnsi="Bookman Old Style" w:cs="Bookman Old Style"/>
          <w:sz w:val="28"/>
        </w:rPr>
        <w:t xml:space="preserve"> Accesso Civico</w:t>
      </w:r>
      <w:r w:rsidRPr="006D1CDF">
        <w:rPr>
          <w:rFonts w:ascii="Bookman Old Style" w:eastAsia="Bookman Old Style" w:hAnsi="Bookman Old Style" w:cs="Bookman Old Style"/>
          <w:sz w:val="28"/>
        </w:rPr>
        <w:t>: </w:t>
      </w:r>
    </w:p>
    <w:p w:rsidR="006D1CDF" w:rsidRDefault="006D1CDF">
      <w:pPr>
        <w:spacing w:after="0"/>
        <w:ind w:left="14"/>
        <w:rPr>
          <w:rFonts w:ascii="Bookman Old Style" w:eastAsia="Bookman Old Style" w:hAnsi="Bookman Old Style" w:cs="Bookman Old Style"/>
          <w:sz w:val="28"/>
        </w:rPr>
      </w:pPr>
      <w:hyperlink r:id="rId7" w:history="1">
        <w:r w:rsidRPr="00483C5E">
          <w:rPr>
            <w:rStyle w:val="Collegamentoipertestuale"/>
            <w:rFonts w:ascii="Bookman Old Style" w:eastAsia="Bookman Old Style" w:hAnsi="Bookman Old Style" w:cs="Bookman Old Style"/>
            <w:sz w:val="28"/>
          </w:rPr>
          <w:t>responsabile.trasparenza@aceapinerolese.it</w:t>
        </w:r>
      </w:hyperlink>
    </w:p>
    <w:p w:rsidR="006D1CDF" w:rsidRDefault="006D1CDF">
      <w:pPr>
        <w:spacing w:after="0"/>
        <w:ind w:left="14"/>
        <w:rPr>
          <w:rFonts w:ascii="Bookman Old Style" w:eastAsia="Bookman Old Style" w:hAnsi="Bookman Old Style" w:cs="Bookman Old Style"/>
          <w:sz w:val="28"/>
        </w:rPr>
      </w:pPr>
    </w:p>
    <w:p w:rsidR="006D1CDF" w:rsidRDefault="006D1CDF" w:rsidP="006D1CDF">
      <w:pPr>
        <w:spacing w:after="0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>Recapito Responsabile per la Trasparenza e Anticorruzione:</w:t>
      </w:r>
    </w:p>
    <w:p w:rsidR="006D1CDF" w:rsidRPr="00A81C46" w:rsidRDefault="006D1CDF">
      <w:pPr>
        <w:spacing w:after="0"/>
        <w:ind w:left="14"/>
        <w:rPr>
          <w:rFonts w:ascii="Bookman Old Style" w:eastAsia="Bookman Old Style" w:hAnsi="Bookman Old Style" w:cs="Bookman Old Style"/>
          <w:sz w:val="28"/>
        </w:rPr>
      </w:pPr>
      <w:hyperlink r:id="rId8" w:history="1">
        <w:r w:rsidRPr="00483C5E">
          <w:rPr>
            <w:rStyle w:val="Collegamentoipertestuale"/>
            <w:rFonts w:ascii="Bookman Old Style" w:eastAsia="Bookman Old Style" w:hAnsi="Bookman Old Style" w:cs="Bookman Old Style"/>
            <w:sz w:val="28"/>
          </w:rPr>
          <w:t>responsabile.trasparenza@aceapinerolese.it</w:t>
        </w:r>
      </w:hyperlink>
      <w:bookmarkStart w:id="0" w:name="_GoBack"/>
      <w:bookmarkEnd w:id="0"/>
    </w:p>
    <w:sectPr w:rsidR="006D1CDF" w:rsidRPr="00A81C46">
      <w:pgSz w:w="11900" w:h="16840"/>
      <w:pgMar w:top="1440" w:right="1890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5F"/>
    <w:rsid w:val="006D1CDF"/>
    <w:rsid w:val="00782C59"/>
    <w:rsid w:val="00940953"/>
    <w:rsid w:val="00A81C46"/>
    <w:rsid w:val="00CC60D9"/>
    <w:rsid w:val="00D1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82CE1-207E-4B9E-8A17-4CD347F5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.trasparenza@aceapineroles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ponsabile.trasparenza@aceapineroles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aceapinerolese.it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Telefono e posta elettronica 1-12-2016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Telefono e posta elettronica 1-12-2016</dc:title>
  <dc:subject/>
  <dc:creator>BESSONE</dc:creator>
  <cp:keywords/>
  <cp:lastModifiedBy>BESSONE Daniele</cp:lastModifiedBy>
  <cp:revision>5</cp:revision>
  <dcterms:created xsi:type="dcterms:W3CDTF">2018-02-19T15:31:00Z</dcterms:created>
  <dcterms:modified xsi:type="dcterms:W3CDTF">2018-02-20T15:39:00Z</dcterms:modified>
</cp:coreProperties>
</file>