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25" w:rsidRPr="003464BF" w:rsidRDefault="00522A25" w:rsidP="003464BF">
      <w:pPr>
        <w:jc w:val="center"/>
        <w:rPr>
          <w:b/>
          <w:sz w:val="40"/>
          <w:u w:val="single"/>
        </w:rPr>
      </w:pPr>
      <w:r w:rsidRPr="003464BF">
        <w:rPr>
          <w:b/>
          <w:sz w:val="40"/>
          <w:u w:val="single"/>
        </w:rPr>
        <w:t>ATTENZIONE!!!</w:t>
      </w:r>
    </w:p>
    <w:p w:rsidR="00720A69" w:rsidRDefault="00720A69" w:rsidP="00747F53">
      <w:pPr>
        <w:rPr>
          <w:b/>
        </w:rPr>
      </w:pPr>
    </w:p>
    <w:p w:rsidR="00720A69" w:rsidRDefault="00720A69" w:rsidP="00747F53">
      <w:pPr>
        <w:rPr>
          <w:b/>
        </w:rPr>
      </w:pPr>
    </w:p>
    <w:p w:rsidR="00B2395E" w:rsidRPr="003464BF" w:rsidRDefault="00522A25" w:rsidP="003464BF">
      <w:pPr>
        <w:pStyle w:val="Paragrafoelenco"/>
        <w:numPr>
          <w:ilvl w:val="0"/>
          <w:numId w:val="3"/>
        </w:numPr>
        <w:jc w:val="both"/>
        <w:rPr>
          <w:b/>
        </w:rPr>
      </w:pPr>
      <w:r w:rsidRPr="003464BF">
        <w:rPr>
          <w:b/>
        </w:rPr>
        <w:t>COMUNICAZIONE PER GLI OPERATORI INTERESSATI ALLE CATEGORIE DI SERVIZI E FORNITURE</w:t>
      </w:r>
    </w:p>
    <w:p w:rsidR="00522A25" w:rsidRDefault="00522A25" w:rsidP="005922F7">
      <w:pPr>
        <w:jc w:val="both"/>
      </w:pPr>
      <w:r>
        <w:t xml:space="preserve">Si comunica che, in riferimento al </w:t>
      </w:r>
      <w:r w:rsidRPr="005922F7">
        <w:rPr>
          <w:b/>
          <w:u w:val="single"/>
        </w:rPr>
        <w:t xml:space="preserve">punto </w:t>
      </w:r>
      <w:proofErr w:type="spellStart"/>
      <w:r w:rsidRPr="005922F7">
        <w:rPr>
          <w:b/>
          <w:u w:val="single"/>
        </w:rPr>
        <w:t>ee</w:t>
      </w:r>
      <w:proofErr w:type="spellEnd"/>
      <w:r w:rsidRPr="005922F7">
        <w:rPr>
          <w:b/>
          <w:u w:val="single"/>
        </w:rPr>
        <w:t>)</w:t>
      </w:r>
      <w:r>
        <w:t xml:space="preserve"> del MODELLO A relativo all’Istanza di ammissione all’elenco operatori economici di ACEA P.I. S.P.A., è possibile indic</w:t>
      </w:r>
      <w:r w:rsidR="005922F7">
        <w:t>are il fatturato specifico delle</w:t>
      </w:r>
      <w:r>
        <w:t xml:space="preserve"> categorie di proprio interesse anche attraverso un </w:t>
      </w:r>
      <w:r w:rsidRPr="005922F7">
        <w:rPr>
          <w:u w:val="single"/>
        </w:rPr>
        <w:t>raggruppamento delle stesse</w:t>
      </w:r>
      <w:r>
        <w:t>, possibilmente rispecchiante la macro-categoria di riferimento (Ad esempio: F1 – Software presenze; F2 – Software paghe; F3 – Software gestionali risorse umane. MACROCATEGORIA DI RIFERIMENTO</w:t>
      </w:r>
      <w:r w:rsidR="002F6402">
        <w:t>: SOFTWARE. Fatturato specifico F1+F2+F3 = € 100.000,00)</w:t>
      </w:r>
      <w:r w:rsidR="00272BE9">
        <w:t>. Nell’eventualità non fosse possibile</w:t>
      </w:r>
      <w:r w:rsidR="00747F53">
        <w:t>, neanche con il metodo appena descritto,</w:t>
      </w:r>
      <w:r w:rsidR="00272BE9">
        <w:t xml:space="preserve"> risalire all’</w:t>
      </w:r>
      <w:r w:rsidR="00747F53">
        <w:t>importo della categoria di riferimento, è possibile scrivere “</w:t>
      </w:r>
      <w:r w:rsidR="00747F53" w:rsidRPr="005922F7">
        <w:rPr>
          <w:b/>
          <w:u w:val="single"/>
        </w:rPr>
        <w:t>NON QUANTIFICABILE</w:t>
      </w:r>
      <w:r w:rsidR="00747F53">
        <w:t>”.</w:t>
      </w:r>
    </w:p>
    <w:p w:rsidR="00747F53" w:rsidRDefault="003469FD" w:rsidP="005922F7">
      <w:pPr>
        <w:jc w:val="both"/>
      </w:pPr>
      <w:r>
        <w:rPr>
          <w:b/>
        </w:rPr>
        <w:t>R</w:t>
      </w:r>
      <w:r w:rsidR="00747F53" w:rsidRPr="005922F7">
        <w:rPr>
          <w:b/>
        </w:rPr>
        <w:t xml:space="preserve">icordiamo, tuttavia, che tali importi sono requisiti </w:t>
      </w:r>
      <w:r>
        <w:rPr>
          <w:b/>
        </w:rPr>
        <w:t>oggetto di valutazione</w:t>
      </w:r>
      <w:r w:rsidR="00747F53" w:rsidRPr="005922F7">
        <w:rPr>
          <w:b/>
        </w:rPr>
        <w:t xml:space="preserve"> per poter essere invitati alle gare, dunque è sempre comunque preferibile, ove possibile, indicare l’importo esatto di riferimento per ogni categoria merceologica di interesse</w:t>
      </w:r>
      <w:r w:rsidR="00747F53">
        <w:t>.</w:t>
      </w:r>
    </w:p>
    <w:p w:rsidR="003464BF" w:rsidRDefault="003464BF" w:rsidP="005922F7">
      <w:pPr>
        <w:jc w:val="both"/>
        <w:rPr>
          <w:b/>
        </w:rPr>
      </w:pPr>
    </w:p>
    <w:p w:rsidR="00720A69" w:rsidRPr="003464BF" w:rsidRDefault="00720A69" w:rsidP="003464BF">
      <w:pPr>
        <w:pStyle w:val="Paragrafoelenco"/>
        <w:numPr>
          <w:ilvl w:val="0"/>
          <w:numId w:val="3"/>
        </w:numPr>
        <w:jc w:val="both"/>
        <w:rPr>
          <w:b/>
        </w:rPr>
      </w:pPr>
      <w:bookmarkStart w:id="0" w:name="_GoBack"/>
      <w:bookmarkEnd w:id="0"/>
      <w:r w:rsidRPr="003464BF">
        <w:rPr>
          <w:b/>
        </w:rPr>
        <w:t>COMUNICAZIONE PER GLI OPERATORI CHE INTENDONO ISCRIVERSI PER LE CATEGORIE LAVORI + SERVIZI/FORNITURE</w:t>
      </w:r>
    </w:p>
    <w:p w:rsidR="00720A69" w:rsidRDefault="00720A69" w:rsidP="005922F7">
      <w:pPr>
        <w:jc w:val="both"/>
      </w:pPr>
      <w:r w:rsidRPr="00720A69">
        <w:t xml:space="preserve">Al fine di migliorare e velocizzare </w:t>
      </w:r>
      <w:r>
        <w:t xml:space="preserve">la valutazione delle buste in arrivo presso i nostri uffici, si chiede cortesemente agli Operatori economici che intendano iscriversi sia per lavori sia per servizi e/o forniture di inviare </w:t>
      </w:r>
      <w:r w:rsidRPr="005922F7">
        <w:rPr>
          <w:u w:val="single"/>
        </w:rPr>
        <w:t>due buste separate</w:t>
      </w:r>
      <w:r>
        <w:t xml:space="preserve"> (una per lavori e una per servizi e/o forniture). Per fare ciò è possibile anche utilizzare un </w:t>
      </w:r>
      <w:r w:rsidR="005922F7">
        <w:t xml:space="preserve">documento </w:t>
      </w:r>
      <w:r>
        <w:t>originale e una fotocopia dell’istanza, indicando rispettivamente i requisiti richiesti per lavori e per servizi e/o forniture.</w:t>
      </w:r>
    </w:p>
    <w:p w:rsidR="00720A69" w:rsidRPr="00720A69" w:rsidRDefault="00720A69" w:rsidP="005922F7">
      <w:pPr>
        <w:jc w:val="both"/>
      </w:pPr>
      <w:r>
        <w:t>Vi ringraziamo per la collaborazione.</w:t>
      </w:r>
    </w:p>
    <w:sectPr w:rsidR="00720A69" w:rsidRPr="00720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7534"/>
    <w:multiLevelType w:val="hybridMultilevel"/>
    <w:tmpl w:val="2D9E8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677E"/>
    <w:multiLevelType w:val="hybridMultilevel"/>
    <w:tmpl w:val="1F429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19B7"/>
    <w:multiLevelType w:val="hybridMultilevel"/>
    <w:tmpl w:val="233E5D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25"/>
    <w:rsid w:val="00272BE9"/>
    <w:rsid w:val="002F6402"/>
    <w:rsid w:val="003464BF"/>
    <w:rsid w:val="003469FD"/>
    <w:rsid w:val="00522A25"/>
    <w:rsid w:val="005922F7"/>
    <w:rsid w:val="00720A69"/>
    <w:rsid w:val="00747F53"/>
    <w:rsid w:val="00B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042E-2696-41B6-92D0-4CBE72CF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24E6-2898-4C0A-99D3-5FB8A065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Lorena</dc:creator>
  <cp:keywords/>
  <dc:description/>
  <cp:lastModifiedBy>FRESIA Lorena</cp:lastModifiedBy>
  <cp:revision>5</cp:revision>
  <dcterms:created xsi:type="dcterms:W3CDTF">2017-11-09T12:18:00Z</dcterms:created>
  <dcterms:modified xsi:type="dcterms:W3CDTF">2017-11-10T12:47:00Z</dcterms:modified>
</cp:coreProperties>
</file>